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Ind w:w="306" w:type="dxa"/>
        <w:tblLook w:val="04A0"/>
      </w:tblPr>
      <w:tblGrid>
        <w:gridCol w:w="1591"/>
        <w:gridCol w:w="5850"/>
        <w:gridCol w:w="3015"/>
      </w:tblGrid>
      <w:tr w:rsidR="006A71EB" w:rsidTr="009D40F7">
        <w:trPr>
          <w:trHeight w:val="1266"/>
          <w:jc w:val="center"/>
        </w:trPr>
        <w:tc>
          <w:tcPr>
            <w:tcW w:w="1591" w:type="dxa"/>
            <w:vMerge w:val="restart"/>
            <w:vAlign w:val="center"/>
          </w:tcPr>
          <w:p w:rsidR="006A71EB" w:rsidRDefault="00F80AF6" w:rsidP="0096309D">
            <w:pPr>
              <w:bidi w:val="0"/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99695</wp:posOffset>
                  </wp:positionV>
                  <wp:extent cx="704850" cy="676275"/>
                  <wp:effectExtent l="19050" t="0" r="0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96309D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CA541F" w:rsidRDefault="006A71EB" w:rsidP="00EC714C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  /201</w:t>
            </w:r>
            <w:r w:rsidR="00EC714C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5850" w:type="dxa"/>
            <w:vAlign w:val="center"/>
          </w:tcPr>
          <w:p w:rsidR="006A71EB" w:rsidRDefault="005438EA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Al-Hijaz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</w:t>
            </w:r>
          </w:p>
          <w:p w:rsidR="006A71EB" w:rsidRPr="00180BBE" w:rsidRDefault="00D869F4" w:rsidP="00D869F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The Second 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Semester</w:t>
            </w:r>
            <w:r w:rsidR="00F80AF6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201</w:t>
            </w:r>
            <w:r w:rsidR="005438EA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5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/201</w:t>
            </w:r>
            <w:r w:rsidR="005438EA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3015" w:type="dxa"/>
            <w:vMerge w:val="restart"/>
            <w:vAlign w:val="center"/>
          </w:tcPr>
          <w:p w:rsidR="006A71EB" w:rsidRPr="00CA541F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6A71EB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6A71EB" w:rsidRPr="00CA541F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</w:t>
            </w:r>
            <w:r w:rsidR="00952FB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4</w:t>
            </w: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:rsidR="006A71EB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Section:</w:t>
            </w:r>
            <w:r w:rsidR="007B7C87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</w:t>
            </w:r>
            <w:proofErr w:type="spellEnd"/>
            <w:r w:rsidR="007B7C87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-B-C-D</w:t>
            </w:r>
          </w:p>
          <w:p w:rsidR="009D40F7" w:rsidRPr="00711527" w:rsidRDefault="009D40F7" w:rsidP="009D40F7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Name:---------</w:t>
            </w:r>
          </w:p>
        </w:tc>
      </w:tr>
      <w:tr w:rsidR="006A71EB" w:rsidTr="009D40F7">
        <w:trPr>
          <w:trHeight w:val="850"/>
          <w:jc w:val="center"/>
        </w:trPr>
        <w:tc>
          <w:tcPr>
            <w:tcW w:w="1591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850" w:type="dxa"/>
            <w:vAlign w:val="center"/>
          </w:tcPr>
          <w:p w:rsidR="00952FB2" w:rsidRDefault="006A71EB" w:rsidP="0085733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Worksheet unit (  </w:t>
            </w:r>
            <w:r w:rsidR="0085733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)</w:t>
            </w:r>
            <w:r w:rsidR="00952FB2" w:rsidRPr="007C3B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857334" w:rsidRDefault="00952FB2" w:rsidP="0085733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C3B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(</w:t>
            </w:r>
            <w:r w:rsidR="0085733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people of the world)</w:t>
            </w:r>
            <w:r w:rsidR="00D869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Grammar</w:t>
            </w:r>
          </w:p>
          <w:p w:rsidR="006A71EB" w:rsidRPr="009A42A2" w:rsidRDefault="00952FB2" w:rsidP="00857334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3015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margin" w:tblpY="167"/>
        <w:bidiVisual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4962"/>
      </w:tblGrid>
      <w:tr w:rsidR="001B2AE1" w:rsidRPr="00E009E1" w:rsidTr="001B2AE1">
        <w:tc>
          <w:tcPr>
            <w:tcW w:w="9927" w:type="dxa"/>
            <w:gridSpan w:val="2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E009E1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Countable nouns</w:t>
            </w:r>
          </w:p>
        </w:tc>
      </w:tr>
      <w:tr w:rsidR="001B2AE1" w:rsidRPr="00E009E1" w:rsidTr="001B2AE1">
        <w:tc>
          <w:tcPr>
            <w:tcW w:w="9927" w:type="dxa"/>
            <w:gridSpan w:val="2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E009E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They are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nouns </w:t>
            </w:r>
            <w:r w:rsidRPr="00E009E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that we can count</w:t>
            </w:r>
          </w:p>
        </w:tc>
      </w:tr>
      <w:tr w:rsidR="001B2AE1" w:rsidRPr="00E009E1" w:rsidTr="001B2AE1">
        <w:tc>
          <w:tcPr>
            <w:tcW w:w="9927" w:type="dxa"/>
            <w:gridSpan w:val="2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For example :-  one pen  three pens</w:t>
            </w:r>
          </w:p>
        </w:tc>
      </w:tr>
      <w:tr w:rsidR="001B2AE1" w:rsidRPr="00E009E1" w:rsidTr="001B2AE1">
        <w:tc>
          <w:tcPr>
            <w:tcW w:w="9927" w:type="dxa"/>
            <w:gridSpan w:val="2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bidi w:val="0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countable nouns can 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:-</w:t>
            </w:r>
          </w:p>
        </w:tc>
      </w:tr>
      <w:tr w:rsidR="001B2AE1" w:rsidRPr="00E009E1" w:rsidTr="001B2AE1">
        <w:tc>
          <w:tcPr>
            <w:tcW w:w="4965" w:type="dxa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Plural</w:t>
            </w:r>
          </w:p>
        </w:tc>
        <w:tc>
          <w:tcPr>
            <w:tcW w:w="4962" w:type="dxa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Singular</w:t>
            </w:r>
          </w:p>
        </w:tc>
      </w:tr>
      <w:tr w:rsidR="001B2AE1" w:rsidRPr="00E009E1" w:rsidTr="001B2AE1">
        <w:tc>
          <w:tcPr>
            <w:tcW w:w="4965" w:type="dxa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My dogs are hungry</w:t>
            </w:r>
          </w:p>
        </w:tc>
        <w:tc>
          <w:tcPr>
            <w:tcW w:w="4962" w:type="dxa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My dog is playing</w:t>
            </w:r>
          </w:p>
        </w:tc>
      </w:tr>
      <w:tr w:rsidR="001B2AE1" w:rsidRPr="00E009E1" w:rsidTr="001B2AE1">
        <w:tc>
          <w:tcPr>
            <w:tcW w:w="9927" w:type="dxa"/>
            <w:gridSpan w:val="2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When a countable noun is singular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and is used for the first time in the sentence</w:t>
            </w:r>
            <w:r w:rsidR="00CA486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,</w:t>
            </w:r>
            <w:r w:rsidR="00CA4861"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We</w:t>
            </w: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should </w:t>
            </w: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the indefinite article </w:t>
            </w:r>
            <w:r w:rsidRPr="00540A15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</w:rPr>
              <w:t>a/an</w:t>
            </w: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before it.</w:t>
            </w:r>
          </w:p>
        </w:tc>
      </w:tr>
      <w:tr w:rsidR="001B2AE1" w:rsidRPr="00E009E1" w:rsidTr="001B2AE1">
        <w:tc>
          <w:tcPr>
            <w:tcW w:w="4965" w:type="dxa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I want an orange.</w:t>
            </w:r>
          </w:p>
        </w:tc>
        <w:tc>
          <w:tcPr>
            <w:tcW w:w="4962" w:type="dxa"/>
          </w:tcPr>
          <w:p w:rsidR="001B2AE1" w:rsidRPr="00E009E1" w:rsidRDefault="001B2AE1" w:rsidP="001B2AE1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 dog is </w:t>
            </w:r>
            <w:r w:rsidRPr="00135160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</w:rPr>
              <w:t>an animal.</w:t>
            </w:r>
          </w:p>
        </w:tc>
      </w:tr>
      <w:tr w:rsidR="00CA4861" w:rsidRPr="00E009E1" w:rsidTr="00616B0F">
        <w:tc>
          <w:tcPr>
            <w:tcW w:w="9927" w:type="dxa"/>
            <w:gridSpan w:val="2"/>
          </w:tcPr>
          <w:p w:rsidR="00CA4861" w:rsidRPr="00135160" w:rsidRDefault="00CA4861" w:rsidP="001B2AE1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We don’t use articles before plural nouns  books/ bags/ pens </w:t>
            </w:r>
          </w:p>
        </w:tc>
      </w:tr>
    </w:tbl>
    <w:p w:rsidR="000534B3" w:rsidRDefault="002205C4" w:rsidP="00D869F4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FD3C12">
        <w:rPr>
          <w:rFonts w:ascii="Comic Sans MS" w:hAnsi="Comic Sans MS"/>
          <w:b/>
          <w:bCs/>
          <w:sz w:val="28"/>
          <w:szCs w:val="28"/>
          <w:lang w:bidi="ar-JO"/>
        </w:rPr>
        <w:t xml:space="preserve">  </w:t>
      </w: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1B2AE1" w:rsidRDefault="001B2AE1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</w:p>
    <w:p w:rsidR="00CA4861" w:rsidRDefault="00CA4861" w:rsidP="001B2AE1">
      <w:pPr>
        <w:pStyle w:val="NormalWeb"/>
        <w:shd w:val="clear" w:color="auto" w:fill="FFFFFF"/>
        <w:jc w:val="center"/>
        <w:rPr>
          <w:rFonts w:ascii="Comic Sans MS" w:hAnsi="Comic Sans MS"/>
          <w:sz w:val="28"/>
          <w:szCs w:val="28"/>
        </w:rPr>
      </w:pPr>
    </w:p>
    <w:p w:rsidR="001B2AE1" w:rsidRDefault="001B2AE1" w:rsidP="001B2AE1">
      <w:pPr>
        <w:pStyle w:val="NormalWeb"/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The </w:t>
      </w:r>
      <w:hyperlink r:id="rId9" w:history="1">
        <w:r w:rsidRPr="001B2AE1">
          <w:rPr>
            <w:rStyle w:val="Hyperlink"/>
            <w:rFonts w:ascii="Comic Sans MS" w:hAnsi="Comic Sans MS"/>
            <w:color w:val="0D0D0D" w:themeColor="text1" w:themeTint="F2"/>
            <w:sz w:val="28"/>
            <w:szCs w:val="28"/>
          </w:rPr>
          <w:t>indefinite article</w:t>
        </w:r>
      </w:hyperlink>
      <w:r w:rsidRPr="001B2AE1">
        <w:rPr>
          <w:rFonts w:ascii="Comic Sans MS" w:hAnsi="Comic Sans MS"/>
          <w:sz w:val="28"/>
          <w:szCs w:val="28"/>
        </w:rPr>
        <w:t xml:space="preserve"> is </w:t>
      </w:r>
      <w:proofErr w:type="gramStart"/>
      <w:r w:rsidRPr="001B2AE1">
        <w:rPr>
          <w:rStyle w:val="Strong"/>
          <w:rFonts w:ascii="Comic Sans MS" w:hAnsi="Comic Sans MS"/>
          <w:i/>
          <w:iCs/>
          <w:sz w:val="28"/>
          <w:szCs w:val="28"/>
        </w:rPr>
        <w:t>a</w:t>
      </w:r>
      <w:r w:rsidRPr="001B2AE1">
        <w:rPr>
          <w:rFonts w:ascii="Comic Sans MS" w:hAnsi="Comic Sans MS"/>
          <w:sz w:val="28"/>
          <w:szCs w:val="28"/>
        </w:rPr>
        <w:t xml:space="preserve"> or</w:t>
      </w:r>
      <w:proofErr w:type="gramEnd"/>
      <w:r w:rsidRPr="001B2AE1">
        <w:rPr>
          <w:rFonts w:ascii="Comic Sans MS" w:hAnsi="Comic Sans MS"/>
          <w:sz w:val="28"/>
          <w:szCs w:val="28"/>
        </w:rPr>
        <w:t xml:space="preserve"> </w:t>
      </w:r>
      <w:r w:rsidRPr="001B2AE1">
        <w:rPr>
          <w:rStyle w:val="Strong"/>
          <w:rFonts w:ascii="Comic Sans MS" w:hAnsi="Comic Sans MS"/>
          <w:i/>
          <w:iCs/>
          <w:sz w:val="28"/>
          <w:szCs w:val="28"/>
        </w:rPr>
        <w:t>an</w:t>
      </w:r>
      <w:r w:rsidRPr="001B2AE1">
        <w:rPr>
          <w:rFonts w:ascii="Comic Sans MS" w:hAnsi="Comic Sans MS"/>
          <w:sz w:val="28"/>
          <w:szCs w:val="28"/>
        </w:rPr>
        <w:t>.</w:t>
      </w:r>
    </w:p>
    <w:p w:rsidR="007F7138" w:rsidRPr="001B2AE1" w:rsidRDefault="007F7138" w:rsidP="007F7138">
      <w:pPr>
        <w:pStyle w:val="Heading2"/>
        <w:shd w:val="clear" w:color="auto" w:fill="FFFFFF"/>
        <w:bidi w:val="0"/>
        <w:rPr>
          <w:rFonts w:ascii="Comic Sans MS" w:hAnsi="Comic Sans MS"/>
          <w:sz w:val="28"/>
          <w:szCs w:val="28"/>
        </w:rPr>
      </w:pPr>
      <w:r w:rsidRPr="001B2AE1">
        <w:rPr>
          <w:rStyle w:val="Emphasis"/>
          <w:rFonts w:ascii="Comic Sans MS" w:hAnsi="Comic Sans MS"/>
          <w:color w:val="0D0D0D" w:themeColor="text1" w:themeTint="F2"/>
          <w:sz w:val="28"/>
          <w:szCs w:val="28"/>
        </w:rPr>
        <w:t>a</w:t>
      </w:r>
      <w:r w:rsidRPr="001B2AE1">
        <w:rPr>
          <w:rFonts w:ascii="Comic Sans MS" w:hAnsi="Comic Sans MS"/>
          <w:color w:val="0D0D0D" w:themeColor="text1" w:themeTint="F2"/>
          <w:sz w:val="28"/>
          <w:szCs w:val="28"/>
        </w:rPr>
        <w:t xml:space="preserve"> + consonant </w:t>
      </w:r>
      <w:r w:rsidRPr="001B2AE1">
        <w:rPr>
          <w:rStyle w:val="red"/>
          <w:rFonts w:ascii="Comic Sans MS" w:hAnsi="Comic Sans MS"/>
          <w:color w:val="0D0D0D" w:themeColor="text1" w:themeTint="F2"/>
          <w:sz w:val="28"/>
          <w:szCs w:val="28"/>
        </w:rPr>
        <w:t>sound</w:t>
      </w:r>
    </w:p>
    <w:p w:rsidR="007F7138" w:rsidRPr="001B2AE1" w:rsidRDefault="007F7138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If the following word starts with a </w:t>
      </w:r>
      <w:hyperlink r:id="rId10" w:history="1">
        <w:r w:rsidRPr="001B2AE1">
          <w:rPr>
            <w:rStyle w:val="Hyperlink"/>
            <w:rFonts w:ascii="Comic Sans MS" w:hAnsi="Comic Sans MS"/>
            <w:color w:val="0D0D0D" w:themeColor="text1" w:themeTint="F2"/>
            <w:sz w:val="28"/>
            <w:szCs w:val="28"/>
          </w:rPr>
          <w:t>consonant</w:t>
        </w:r>
      </w:hyperlink>
      <w:r w:rsidRPr="001B2AE1">
        <w:rPr>
          <w:rFonts w:ascii="Comic Sans MS" w:hAnsi="Comic Sans MS"/>
          <w:sz w:val="28"/>
          <w:szCs w:val="28"/>
        </w:rPr>
        <w:t xml:space="preserve"> sound, then we say </w:t>
      </w:r>
      <w:r w:rsidRPr="001B2AE1">
        <w:rPr>
          <w:rStyle w:val="Strong"/>
          <w:rFonts w:ascii="Comic Sans MS" w:hAnsi="Comic Sans MS"/>
          <w:i/>
          <w:iCs/>
          <w:sz w:val="28"/>
          <w:szCs w:val="28"/>
        </w:rPr>
        <w:t>a</w:t>
      </w:r>
      <w:r w:rsidRPr="001B2AE1">
        <w:rPr>
          <w:rFonts w:ascii="Comic Sans MS" w:hAnsi="Comic Sans MS"/>
          <w:sz w:val="28"/>
          <w:szCs w:val="28"/>
        </w:rPr>
        <w:t>:</w:t>
      </w:r>
    </w:p>
    <w:p w:rsidR="001B2AE1" w:rsidRDefault="007F7138" w:rsidP="001B2AE1">
      <w:pPr>
        <w:numPr>
          <w:ilvl w:val="0"/>
          <w:numId w:val="8"/>
        </w:numPr>
        <w:shd w:val="clear" w:color="auto" w:fill="FFFFFF"/>
        <w:bidi w:val="0"/>
        <w:spacing w:before="100" w:beforeAutospacing="1" w:after="336" w:line="240" w:lineRule="auto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a </w:t>
      </w:r>
      <w:r w:rsidRPr="001B2AE1">
        <w:rPr>
          <w:rStyle w:val="Strong"/>
          <w:rFonts w:ascii="Comic Sans MS" w:hAnsi="Comic Sans MS"/>
          <w:sz w:val="28"/>
          <w:szCs w:val="28"/>
        </w:rPr>
        <w:t>c</w:t>
      </w:r>
      <w:r w:rsidRPr="001B2AE1">
        <w:rPr>
          <w:rFonts w:ascii="Comic Sans MS" w:hAnsi="Comic Sans MS"/>
          <w:sz w:val="28"/>
          <w:szCs w:val="28"/>
        </w:rPr>
        <w:t xml:space="preserve">at </w:t>
      </w:r>
      <w:r w:rsidR="001B2AE1" w:rsidRPr="001B2AE1">
        <w:rPr>
          <w:rFonts w:ascii="Comic Sans MS" w:hAnsi="Comic Sans MS"/>
          <w:sz w:val="28"/>
          <w:szCs w:val="28"/>
        </w:rPr>
        <w:t xml:space="preserve"> </w:t>
      </w:r>
      <w:r w:rsidRPr="001B2AE1">
        <w:rPr>
          <w:rFonts w:ascii="Comic Sans MS" w:hAnsi="Comic Sans MS"/>
          <w:sz w:val="28"/>
          <w:szCs w:val="28"/>
        </w:rPr>
        <w:t xml:space="preserve">a </w:t>
      </w:r>
      <w:r w:rsidRPr="001B2AE1">
        <w:rPr>
          <w:rStyle w:val="Strong"/>
          <w:rFonts w:ascii="Comic Sans MS" w:hAnsi="Comic Sans MS"/>
          <w:sz w:val="28"/>
          <w:szCs w:val="28"/>
        </w:rPr>
        <w:t>g</w:t>
      </w:r>
      <w:r w:rsidRPr="001B2AE1">
        <w:rPr>
          <w:rFonts w:ascii="Comic Sans MS" w:hAnsi="Comic Sans MS"/>
          <w:sz w:val="28"/>
          <w:szCs w:val="28"/>
        </w:rPr>
        <w:t xml:space="preserve">ame of golf a </w:t>
      </w:r>
      <w:r w:rsidRPr="001B2AE1">
        <w:rPr>
          <w:rStyle w:val="Strong"/>
          <w:rFonts w:ascii="Comic Sans MS" w:hAnsi="Comic Sans MS"/>
          <w:sz w:val="28"/>
          <w:szCs w:val="28"/>
        </w:rPr>
        <w:t>h</w:t>
      </w:r>
      <w:r w:rsidRPr="001B2AE1">
        <w:rPr>
          <w:rFonts w:ascii="Comic Sans MS" w:hAnsi="Comic Sans MS"/>
          <w:sz w:val="28"/>
          <w:szCs w:val="28"/>
        </w:rPr>
        <w:t>uman emotion</w:t>
      </w:r>
      <w:r w:rsidR="001B2AE1" w:rsidRPr="001B2AE1">
        <w:rPr>
          <w:rFonts w:ascii="Comic Sans MS" w:hAnsi="Comic Sans MS"/>
          <w:sz w:val="28"/>
          <w:szCs w:val="28"/>
        </w:rPr>
        <w:t xml:space="preserve"> </w:t>
      </w:r>
      <w:r w:rsidR="001B2AE1">
        <w:rPr>
          <w:rFonts w:ascii="Comic Sans MS" w:hAnsi="Comic Sans MS"/>
          <w:sz w:val="28"/>
          <w:szCs w:val="28"/>
        </w:rPr>
        <w:t xml:space="preserve">  </w:t>
      </w:r>
    </w:p>
    <w:p w:rsidR="007F7138" w:rsidRPr="001B2AE1" w:rsidRDefault="007F7138" w:rsidP="001B2AE1">
      <w:pPr>
        <w:numPr>
          <w:ilvl w:val="0"/>
          <w:numId w:val="8"/>
        </w:numPr>
        <w:shd w:val="clear" w:color="auto" w:fill="FFFFFF"/>
        <w:bidi w:val="0"/>
        <w:spacing w:before="100" w:beforeAutospacing="1" w:after="336" w:line="240" w:lineRule="auto"/>
        <w:rPr>
          <w:rFonts w:ascii="Comic Sans MS" w:hAnsi="Comic Sans MS"/>
          <w:sz w:val="28"/>
          <w:szCs w:val="28"/>
        </w:rPr>
      </w:pPr>
      <w:r w:rsidRPr="001B2AE1">
        <w:rPr>
          <w:rStyle w:val="Emphasis"/>
          <w:rFonts w:ascii="Comic Sans MS" w:hAnsi="Comic Sans MS"/>
          <w:sz w:val="28"/>
          <w:szCs w:val="28"/>
        </w:rPr>
        <w:t>an</w:t>
      </w:r>
      <w:r w:rsidRPr="001B2AE1">
        <w:rPr>
          <w:rFonts w:ascii="Comic Sans MS" w:hAnsi="Comic Sans MS"/>
          <w:sz w:val="28"/>
          <w:szCs w:val="28"/>
        </w:rPr>
        <w:t xml:space="preserve"> + vowel </w:t>
      </w:r>
      <w:r w:rsidRPr="001B2AE1">
        <w:rPr>
          <w:rStyle w:val="red"/>
          <w:rFonts w:ascii="Comic Sans MS" w:hAnsi="Comic Sans MS"/>
          <w:sz w:val="28"/>
          <w:szCs w:val="28"/>
        </w:rPr>
        <w:t>sound</w:t>
      </w:r>
      <w:r w:rsidRPr="001B2AE1">
        <w:rPr>
          <w:rFonts w:ascii="Comic Sans MS" w:hAnsi="Comic Sans MS"/>
          <w:sz w:val="28"/>
          <w:szCs w:val="28"/>
        </w:rPr>
        <w:t xml:space="preserve"> </w:t>
      </w:r>
    </w:p>
    <w:p w:rsidR="007F7138" w:rsidRPr="001B2AE1" w:rsidRDefault="007F7138" w:rsidP="007F7138">
      <w:pPr>
        <w:pStyle w:val="NormalWeb"/>
        <w:shd w:val="clear" w:color="auto" w:fill="FFFFFF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If the following word starts with a </w:t>
      </w:r>
      <w:hyperlink r:id="rId11" w:history="1">
        <w:r w:rsidRPr="001B2AE1">
          <w:rPr>
            <w:rStyle w:val="Hyperlink"/>
            <w:rFonts w:ascii="Comic Sans MS" w:hAnsi="Comic Sans MS"/>
            <w:color w:val="0D0D0D" w:themeColor="text1" w:themeTint="F2"/>
            <w:sz w:val="28"/>
            <w:szCs w:val="28"/>
          </w:rPr>
          <w:t>vowe</w:t>
        </w:r>
        <w:r w:rsidRPr="009B62FE">
          <w:rPr>
            <w:rStyle w:val="Hyperlink"/>
            <w:rFonts w:ascii="Comic Sans MS" w:hAnsi="Comic Sans MS"/>
            <w:color w:val="0D0D0D" w:themeColor="text1" w:themeTint="F2"/>
            <w:sz w:val="28"/>
            <w:szCs w:val="28"/>
          </w:rPr>
          <w:t>l</w:t>
        </w:r>
      </w:hyperlink>
      <w:r w:rsidRPr="001B2AE1">
        <w:rPr>
          <w:rFonts w:ascii="Comic Sans MS" w:hAnsi="Comic Sans MS"/>
          <w:sz w:val="28"/>
          <w:szCs w:val="28"/>
        </w:rPr>
        <w:t xml:space="preserve"> sound, then we say </w:t>
      </w:r>
      <w:r w:rsidRPr="001B2AE1">
        <w:rPr>
          <w:rStyle w:val="Strong"/>
          <w:rFonts w:ascii="Comic Sans MS" w:hAnsi="Comic Sans MS"/>
          <w:i/>
          <w:iCs/>
          <w:sz w:val="28"/>
          <w:szCs w:val="28"/>
        </w:rPr>
        <w:t>an</w:t>
      </w:r>
      <w:r w:rsidRPr="001B2AE1">
        <w:rPr>
          <w:rFonts w:ascii="Comic Sans MS" w:hAnsi="Comic Sans MS"/>
          <w:sz w:val="28"/>
          <w:szCs w:val="28"/>
        </w:rPr>
        <w:t>:</w:t>
      </w:r>
    </w:p>
    <w:p w:rsidR="007F7138" w:rsidRPr="001B2AE1" w:rsidRDefault="007F7138" w:rsidP="007F7138">
      <w:pPr>
        <w:numPr>
          <w:ilvl w:val="0"/>
          <w:numId w:val="9"/>
        </w:numPr>
        <w:shd w:val="clear" w:color="auto" w:fill="FFFFFF"/>
        <w:bidi w:val="0"/>
        <w:spacing w:before="100" w:beforeAutospacing="1" w:after="336" w:line="240" w:lineRule="auto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an </w:t>
      </w:r>
      <w:r w:rsidRPr="001B2AE1">
        <w:rPr>
          <w:rStyle w:val="Strong"/>
          <w:rFonts w:ascii="Comic Sans MS" w:hAnsi="Comic Sans MS"/>
          <w:sz w:val="28"/>
          <w:szCs w:val="28"/>
        </w:rPr>
        <w:t>a</w:t>
      </w:r>
      <w:r w:rsidRPr="001B2AE1">
        <w:rPr>
          <w:rFonts w:ascii="Comic Sans MS" w:hAnsi="Comic Sans MS"/>
          <w:sz w:val="28"/>
          <w:szCs w:val="28"/>
        </w:rPr>
        <w:t>pple</w:t>
      </w:r>
    </w:p>
    <w:p w:rsidR="007F7138" w:rsidRPr="001B2AE1" w:rsidRDefault="007F7138" w:rsidP="007F7138">
      <w:pPr>
        <w:numPr>
          <w:ilvl w:val="0"/>
          <w:numId w:val="9"/>
        </w:numPr>
        <w:shd w:val="clear" w:color="auto" w:fill="FFFFFF"/>
        <w:bidi w:val="0"/>
        <w:spacing w:before="100" w:beforeAutospacing="1" w:after="336" w:line="240" w:lineRule="auto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an </w:t>
      </w:r>
      <w:r w:rsidRPr="001B2AE1">
        <w:rPr>
          <w:rStyle w:val="Strong"/>
          <w:rFonts w:ascii="Comic Sans MS" w:hAnsi="Comic Sans MS"/>
          <w:sz w:val="28"/>
          <w:szCs w:val="28"/>
        </w:rPr>
        <w:t>o</w:t>
      </w:r>
      <w:r w:rsidRPr="001B2AE1">
        <w:rPr>
          <w:rFonts w:ascii="Comic Sans MS" w:hAnsi="Comic Sans MS"/>
          <w:sz w:val="28"/>
          <w:szCs w:val="28"/>
        </w:rPr>
        <w:t>ld man</w:t>
      </w:r>
    </w:p>
    <w:p w:rsidR="007F7138" w:rsidRPr="001B2AE1" w:rsidRDefault="007F7138" w:rsidP="007F7138">
      <w:pPr>
        <w:numPr>
          <w:ilvl w:val="0"/>
          <w:numId w:val="9"/>
        </w:numPr>
        <w:shd w:val="clear" w:color="auto" w:fill="FFFFFF"/>
        <w:bidi w:val="0"/>
        <w:spacing w:before="100" w:beforeAutospacing="1" w:after="336" w:line="240" w:lineRule="auto"/>
        <w:rPr>
          <w:rFonts w:ascii="Comic Sans MS" w:hAnsi="Comic Sans MS"/>
          <w:sz w:val="28"/>
          <w:szCs w:val="28"/>
        </w:rPr>
      </w:pPr>
      <w:r w:rsidRPr="001B2AE1">
        <w:rPr>
          <w:rFonts w:ascii="Comic Sans MS" w:hAnsi="Comic Sans MS"/>
          <w:sz w:val="28"/>
          <w:szCs w:val="28"/>
        </w:rPr>
        <w:t xml:space="preserve">an </w:t>
      </w:r>
      <w:r w:rsidRPr="001B2AE1">
        <w:rPr>
          <w:rStyle w:val="Strong"/>
          <w:rFonts w:ascii="Comic Sans MS" w:hAnsi="Comic Sans MS"/>
          <w:sz w:val="28"/>
          <w:szCs w:val="28"/>
        </w:rPr>
        <w:t>u</w:t>
      </w:r>
      <w:r w:rsidRPr="001B2AE1">
        <w:rPr>
          <w:rFonts w:ascii="Comic Sans MS" w:hAnsi="Comic Sans MS"/>
          <w:sz w:val="28"/>
          <w:szCs w:val="28"/>
        </w:rPr>
        <w:t>mbrella</w:t>
      </w:r>
    </w:p>
    <w:p w:rsidR="0032060F" w:rsidRDefault="0032060F" w:rsidP="009B62FE">
      <w:pPr>
        <w:shd w:val="clear" w:color="auto" w:fill="FFFFFF"/>
        <w:bidi w:val="0"/>
        <w:rPr>
          <w:rFonts w:ascii="Comic Sans MS" w:hAnsi="Comic Sans MS"/>
          <w:sz w:val="28"/>
          <w:szCs w:val="28"/>
        </w:rPr>
      </w:pPr>
    </w:p>
    <w:p w:rsidR="009B62FE" w:rsidRDefault="009B62FE" w:rsidP="0032060F">
      <w:pPr>
        <w:shd w:val="clear" w:color="auto" w:fill="FFFFFF"/>
        <w:bidi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Fill in the table with either ( a) or ( an)</w:t>
      </w:r>
    </w:p>
    <w:p w:rsidR="009B62FE" w:rsidRDefault="009B62FE" w:rsidP="009B62FE">
      <w:pPr>
        <w:shd w:val="clear" w:color="auto" w:fill="FFFFFF"/>
        <w:bidi w:val="0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margin" w:tblpXSpec="center" w:tblpY="-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9"/>
        <w:gridCol w:w="2071"/>
        <w:gridCol w:w="2474"/>
        <w:gridCol w:w="2585"/>
      </w:tblGrid>
      <w:tr w:rsidR="009B62FE" w:rsidTr="009B62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1.--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  uncle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2. 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--hour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3. ----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----bus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4.--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 dress</w:t>
            </w:r>
          </w:p>
        </w:tc>
      </w:tr>
      <w:tr w:rsidR="009B62FE" w:rsidTr="009B62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5. 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 oven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6----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each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7. 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--teacher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8. 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----insect</w:t>
            </w:r>
          </w:p>
        </w:tc>
      </w:tr>
      <w:tr w:rsidR="009B62FE" w:rsidTr="009B62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9.-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----- taxi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10-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-umbrella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11.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-----player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12.---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----eye</w:t>
            </w:r>
          </w:p>
        </w:tc>
      </w:tr>
      <w:tr w:rsidR="009B62FE" w:rsidTr="009B62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13. 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----castle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14-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--artist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15. 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-----river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16.----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---tent</w:t>
            </w:r>
          </w:p>
        </w:tc>
      </w:tr>
      <w:tr w:rsidR="009B62FE" w:rsidTr="009B62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17--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----doctor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18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--exercise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19.--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----lady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20. 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----house</w:t>
            </w:r>
          </w:p>
        </w:tc>
      </w:tr>
      <w:tr w:rsidR="009B62FE" w:rsidTr="009B62F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1.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---envelope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19----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-taxi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23.---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---idea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FE" w:rsidRPr="000034FE" w:rsidRDefault="009B62FE" w:rsidP="009B62FE">
            <w:pPr>
              <w:pStyle w:val="NormalWeb"/>
              <w:shd w:val="clear" w:color="auto" w:fill="FFFFFF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24. -</w:t>
            </w:r>
            <w:r w:rsidRPr="000034FE">
              <w:rPr>
                <w:rFonts w:ascii="Comic Sans MS" w:hAnsi="Comic Sans MS"/>
                <w:b/>
                <w:bCs/>
                <w:sz w:val="28"/>
                <w:szCs w:val="28"/>
              </w:rPr>
              <w:t>--computer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0762"/>
      </w:tblGrid>
      <w:tr w:rsidR="009D40F7" w:rsidTr="00C52B57">
        <w:tc>
          <w:tcPr>
            <w:tcW w:w="10762" w:type="dxa"/>
          </w:tcPr>
          <w:p w:rsidR="009D40F7" w:rsidRDefault="009D40F7" w:rsidP="009D40F7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09E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Uncountable nouns</w:t>
            </w:r>
          </w:p>
        </w:tc>
      </w:tr>
      <w:tr w:rsidR="009D40F7" w:rsidTr="00E83939">
        <w:tc>
          <w:tcPr>
            <w:tcW w:w="10762" w:type="dxa"/>
          </w:tcPr>
          <w:p w:rsidR="009D40F7" w:rsidRDefault="009D40F7" w:rsidP="009D40F7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09E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They are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nouns </w:t>
            </w:r>
            <w:r w:rsidRPr="00E009E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that we cannot "count" them.</w:t>
            </w:r>
          </w:p>
        </w:tc>
      </w:tr>
      <w:tr w:rsidR="009D40F7" w:rsidTr="00952BB1">
        <w:tc>
          <w:tcPr>
            <w:tcW w:w="10762" w:type="dxa"/>
          </w:tcPr>
          <w:p w:rsidR="009D40F7" w:rsidRDefault="009D40F7" w:rsidP="009D40F7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For example   :- milk       We can’t count milk</w:t>
            </w:r>
          </w:p>
        </w:tc>
      </w:tr>
      <w:tr w:rsidR="009D40F7" w:rsidTr="006F4C01">
        <w:tc>
          <w:tcPr>
            <w:tcW w:w="10762" w:type="dxa"/>
          </w:tcPr>
          <w:p w:rsidR="009D40F7" w:rsidRDefault="009D40F7" w:rsidP="009B62FE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We usually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consider </w:t>
            </w:r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uncountable nouns as singula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r. We use a singular verb</w:t>
            </w:r>
          </w:p>
        </w:tc>
      </w:tr>
      <w:tr w:rsidR="005D68D5" w:rsidTr="0028717F">
        <w:tc>
          <w:tcPr>
            <w:tcW w:w="10762" w:type="dxa"/>
          </w:tcPr>
          <w:p w:rsidR="005D68D5" w:rsidRDefault="005D68D5" w:rsidP="009B62FE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News :</w:t>
            </w:r>
            <w:proofErr w:type="gramEnd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This </w:t>
            </w:r>
            <w:r w:rsidRPr="00B72B99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u w:val="single"/>
              </w:rPr>
              <w:t>news is</w:t>
            </w:r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very important.</w:t>
            </w:r>
          </w:p>
        </w:tc>
      </w:tr>
      <w:tr w:rsidR="005D68D5" w:rsidTr="00684222">
        <w:tc>
          <w:tcPr>
            <w:tcW w:w="10762" w:type="dxa"/>
          </w:tcPr>
          <w:p w:rsidR="005D68D5" w:rsidRDefault="005D68D5" w:rsidP="005D68D5">
            <w:pPr>
              <w:tabs>
                <w:tab w:val="left" w:pos="1216"/>
                <w:tab w:val="right" w:pos="8306"/>
              </w:tabs>
              <w:ind w:left="-1054"/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We do not usually use the indefinite article a/</w:t>
            </w:r>
            <w:proofErr w:type="spellStart"/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an</w:t>
            </w:r>
            <w:proofErr w:type="spellEnd"/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 with uncountable nouns. We cannot say "</w:t>
            </w:r>
            <w:proofErr w:type="gramStart"/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an information</w:t>
            </w:r>
            <w:proofErr w:type="gramEnd"/>
            <w:r w:rsidRPr="00307C5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" or "a music".</w:t>
            </w:r>
          </w:p>
          <w:p w:rsidR="005D68D5" w:rsidRDefault="005D68D5" w:rsidP="009B62FE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0546"/>
        <w:tblOverlap w:val="never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2"/>
        <w:gridCol w:w="1219"/>
        <w:gridCol w:w="1550"/>
        <w:gridCol w:w="1856"/>
        <w:gridCol w:w="1346"/>
        <w:gridCol w:w="1563"/>
      </w:tblGrid>
      <w:tr w:rsidR="00CE2B35" w:rsidRPr="00EB01CF" w:rsidTr="00CE2B35">
        <w:tc>
          <w:tcPr>
            <w:tcW w:w="1822" w:type="dxa"/>
          </w:tcPr>
          <w:p w:rsidR="00CE2B35" w:rsidRPr="00EB01CF" w:rsidRDefault="00CE2B35" w:rsidP="00CE2B35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Mass nouns</w:t>
            </w:r>
          </w:p>
        </w:tc>
        <w:tc>
          <w:tcPr>
            <w:tcW w:w="1219" w:type="dxa"/>
          </w:tcPr>
          <w:p w:rsidR="00CE2B35" w:rsidRPr="00EB01CF" w:rsidRDefault="00CE2B35" w:rsidP="00CE2B35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Grain </w:t>
            </w:r>
          </w:p>
        </w:tc>
        <w:tc>
          <w:tcPr>
            <w:tcW w:w="1550" w:type="dxa"/>
          </w:tcPr>
          <w:p w:rsidR="00CE2B35" w:rsidRPr="00EB01CF" w:rsidRDefault="00CE2B35" w:rsidP="00CE2B35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EB01C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powder</w:t>
            </w:r>
          </w:p>
        </w:tc>
        <w:tc>
          <w:tcPr>
            <w:tcW w:w="1856" w:type="dxa"/>
          </w:tcPr>
          <w:p w:rsidR="00CE2B35" w:rsidRPr="00EB01CF" w:rsidRDefault="00CE2B35" w:rsidP="00CE2B35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EB01C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substances</w:t>
            </w:r>
          </w:p>
        </w:tc>
        <w:tc>
          <w:tcPr>
            <w:tcW w:w="1346" w:type="dxa"/>
          </w:tcPr>
          <w:p w:rsidR="00CE2B35" w:rsidRPr="00EB01CF" w:rsidRDefault="00CE2B35" w:rsidP="00CE2B35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EB01C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solid</w:t>
            </w:r>
          </w:p>
        </w:tc>
        <w:tc>
          <w:tcPr>
            <w:tcW w:w="1563" w:type="dxa"/>
          </w:tcPr>
          <w:p w:rsidR="00CE2B35" w:rsidRPr="00EB01CF" w:rsidRDefault="00CE2B35" w:rsidP="00CE2B35">
            <w:pPr>
              <w:tabs>
                <w:tab w:val="left" w:pos="1216"/>
                <w:tab w:val="right" w:pos="8306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EB01CF">
              <w:rPr>
                <w:rFonts w:ascii="Verdana" w:hAnsi="Verdana"/>
                <w:b/>
                <w:bCs/>
                <w:color w:val="000000"/>
              </w:rPr>
              <w:t>Liquids</w:t>
            </w:r>
          </w:p>
        </w:tc>
      </w:tr>
      <w:tr w:rsidR="00CE2B35" w:rsidRPr="00EB01CF" w:rsidTr="00CE2B35">
        <w:tc>
          <w:tcPr>
            <w:tcW w:w="1822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food</w:t>
            </w:r>
          </w:p>
        </w:tc>
        <w:tc>
          <w:tcPr>
            <w:tcW w:w="1219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corn</w:t>
            </w:r>
          </w:p>
        </w:tc>
        <w:tc>
          <w:tcPr>
            <w:tcW w:w="1550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sugar</w:t>
            </w:r>
          </w:p>
        </w:tc>
        <w:tc>
          <w:tcPr>
            <w:tcW w:w="185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wood</w:t>
            </w:r>
          </w:p>
        </w:tc>
        <w:tc>
          <w:tcPr>
            <w:tcW w:w="134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bread</w:t>
            </w:r>
          </w:p>
        </w:tc>
        <w:tc>
          <w:tcPr>
            <w:tcW w:w="1563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water</w:t>
            </w:r>
          </w:p>
        </w:tc>
      </w:tr>
      <w:tr w:rsidR="00CE2B35" w:rsidRPr="00EB01CF" w:rsidTr="00CE2B35">
        <w:tc>
          <w:tcPr>
            <w:tcW w:w="1822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money</w:t>
            </w:r>
          </w:p>
        </w:tc>
        <w:tc>
          <w:tcPr>
            <w:tcW w:w="1219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rice</w:t>
            </w:r>
          </w:p>
        </w:tc>
        <w:tc>
          <w:tcPr>
            <w:tcW w:w="1550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salt</w:t>
            </w:r>
          </w:p>
        </w:tc>
        <w:tc>
          <w:tcPr>
            <w:tcW w:w="185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cotton</w:t>
            </w:r>
          </w:p>
        </w:tc>
        <w:tc>
          <w:tcPr>
            <w:tcW w:w="134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butter</w:t>
            </w:r>
          </w:p>
        </w:tc>
        <w:tc>
          <w:tcPr>
            <w:tcW w:w="1563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milk</w:t>
            </w:r>
          </w:p>
        </w:tc>
      </w:tr>
      <w:tr w:rsidR="00CE2B35" w:rsidRPr="00EB01CF" w:rsidTr="00CE2B35">
        <w:tc>
          <w:tcPr>
            <w:tcW w:w="1822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news</w:t>
            </w:r>
          </w:p>
        </w:tc>
        <w:tc>
          <w:tcPr>
            <w:tcW w:w="1219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flour</w:t>
            </w:r>
          </w:p>
        </w:tc>
        <w:tc>
          <w:tcPr>
            <w:tcW w:w="185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iron</w:t>
            </w:r>
          </w:p>
        </w:tc>
        <w:tc>
          <w:tcPr>
            <w:tcW w:w="134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cheese</w:t>
            </w:r>
          </w:p>
        </w:tc>
        <w:tc>
          <w:tcPr>
            <w:tcW w:w="1563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oil</w:t>
            </w:r>
          </w:p>
        </w:tc>
      </w:tr>
      <w:tr w:rsidR="00CE2B35" w:rsidRPr="00EB01CF" w:rsidTr="00CE2B35">
        <w:tc>
          <w:tcPr>
            <w:tcW w:w="1822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music</w:t>
            </w:r>
          </w:p>
        </w:tc>
        <w:tc>
          <w:tcPr>
            <w:tcW w:w="1219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sand</w:t>
            </w:r>
          </w:p>
        </w:tc>
        <w:tc>
          <w:tcPr>
            <w:tcW w:w="185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silver</w:t>
            </w:r>
          </w:p>
        </w:tc>
        <w:tc>
          <w:tcPr>
            <w:tcW w:w="134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meat</w:t>
            </w:r>
          </w:p>
        </w:tc>
        <w:tc>
          <w:tcPr>
            <w:tcW w:w="1563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juice</w:t>
            </w:r>
          </w:p>
        </w:tc>
      </w:tr>
      <w:tr w:rsidR="00CE2B35" w:rsidRPr="00EB01CF" w:rsidTr="00CE2B35">
        <w:tc>
          <w:tcPr>
            <w:tcW w:w="1822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time</w:t>
            </w:r>
          </w:p>
        </w:tc>
        <w:tc>
          <w:tcPr>
            <w:tcW w:w="1219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ink</w:t>
            </w:r>
          </w:p>
        </w:tc>
      </w:tr>
      <w:tr w:rsidR="00CE2B35" w:rsidRPr="00EB01CF" w:rsidTr="00CE2B35">
        <w:tc>
          <w:tcPr>
            <w:tcW w:w="1822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19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0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46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63" w:type="dxa"/>
          </w:tcPr>
          <w:p w:rsidR="00CE2B35" w:rsidRPr="00EB01CF" w:rsidRDefault="00CE2B35" w:rsidP="00103B64">
            <w:pPr>
              <w:tabs>
                <w:tab w:val="left" w:pos="1216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shampoo</w:t>
            </w:r>
          </w:p>
        </w:tc>
      </w:tr>
    </w:tbl>
    <w:p w:rsidR="000534B3" w:rsidRDefault="000534B3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534B3" w:rsidRDefault="000534B3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534B3" w:rsidRDefault="000534B3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0534B3" w:rsidRDefault="000534B3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534B3" w:rsidRDefault="000534B3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534B3" w:rsidRDefault="000534B3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330FFA" w:rsidRDefault="00330FFA" w:rsidP="00103B64">
      <w:pPr>
        <w:tabs>
          <w:tab w:val="left" w:pos="1216"/>
          <w:tab w:val="right" w:pos="8306"/>
        </w:tabs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9D40F7" w:rsidRDefault="009D40F7" w:rsidP="00103B64">
      <w:pPr>
        <w:bidi w:val="0"/>
        <w:spacing w:line="360" w:lineRule="auto"/>
        <w:jc w:val="right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9D40F7" w:rsidRDefault="009D40F7" w:rsidP="00103B64">
      <w:pPr>
        <w:bidi w:val="0"/>
        <w:spacing w:line="360" w:lineRule="auto"/>
        <w:jc w:val="right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</w:p>
    <w:p w:rsidR="000534B3" w:rsidRPr="00467180" w:rsidRDefault="000534B3" w:rsidP="009D40F7">
      <w:pPr>
        <w:bidi w:val="0"/>
        <w:spacing w:line="360" w:lineRule="auto"/>
        <w:rPr>
          <w:rFonts w:ascii="Comic Sans MS" w:hAnsi="Comic Sans MS"/>
          <w:sz w:val="28"/>
          <w:szCs w:val="28"/>
          <w:shd w:val="clear" w:color="auto" w:fill="FFFFFF"/>
        </w:rPr>
      </w:pPr>
      <w:r w:rsidRPr="00467180">
        <w:rPr>
          <w:rFonts w:ascii="Comic Sans MS" w:hAnsi="Comic Sans MS"/>
          <w:color w:val="000000"/>
          <w:sz w:val="28"/>
          <w:szCs w:val="28"/>
          <w:shd w:val="clear" w:color="auto" w:fill="FFFFFF"/>
        </w:rPr>
        <w:lastRenderedPageBreak/>
        <w:t xml:space="preserve">Write </w:t>
      </w:r>
      <w:r w:rsidRPr="00467180">
        <w:rPr>
          <w:rFonts w:ascii="Comic Sans MS" w:hAnsi="Comic Sans MS"/>
          <w:color w:val="000000"/>
          <w:sz w:val="28"/>
          <w:szCs w:val="28"/>
          <w:u w:val="single"/>
          <w:shd w:val="clear" w:color="auto" w:fill="FFFFFF"/>
        </w:rPr>
        <w:t>c</w:t>
      </w:r>
      <w:r w:rsidRPr="0046718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 for countable and </w:t>
      </w:r>
      <w:r w:rsidRPr="00467180">
        <w:rPr>
          <w:rFonts w:ascii="Comic Sans MS" w:hAnsi="Comic Sans MS"/>
          <w:color w:val="000000"/>
          <w:sz w:val="28"/>
          <w:szCs w:val="28"/>
          <w:u w:val="single"/>
          <w:shd w:val="clear" w:color="auto" w:fill="FFFFFF"/>
        </w:rPr>
        <w:t>u</w:t>
      </w:r>
      <w:r w:rsidRPr="0046718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 for uncountable nouns:  </w:t>
      </w:r>
    </w:p>
    <w:tbl>
      <w:tblPr>
        <w:tblpPr w:leftFromText="180" w:rightFromText="180" w:vertAnchor="text" w:horzAnchor="margin" w:tblpY="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1119"/>
        <w:gridCol w:w="1627"/>
        <w:gridCol w:w="1202"/>
        <w:gridCol w:w="1880"/>
        <w:gridCol w:w="1458"/>
      </w:tblGrid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time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hair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houses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books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chairs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cheese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sugar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meat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rice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milk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butter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tea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pens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pencils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tomatoes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jam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flour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honey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bread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oil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carrots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friends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cars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cream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0534B3" w:rsidRPr="00851B34" w:rsidTr="0074577E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fingers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salt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  <w:r w:rsidRPr="00851B34"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  <w:t>money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3" w:rsidRPr="00851B34" w:rsidRDefault="000534B3" w:rsidP="0074577E">
            <w:pPr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0534B3" w:rsidRDefault="000534B3" w:rsidP="000534B3">
      <w:pPr>
        <w:tabs>
          <w:tab w:val="left" w:pos="1216"/>
          <w:tab w:val="right" w:pos="8306"/>
        </w:tabs>
        <w:spacing w:line="360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534B3" w:rsidRDefault="000534B3" w:rsidP="000534B3">
      <w:pPr>
        <w:tabs>
          <w:tab w:val="left" w:pos="1216"/>
          <w:tab w:val="right" w:pos="8306"/>
        </w:tabs>
        <w:spacing w:line="360" w:lineRule="auto"/>
        <w:ind w:left="-1054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0534B3" w:rsidRDefault="000534B3" w:rsidP="000534B3">
      <w:pPr>
        <w:tabs>
          <w:tab w:val="left" w:pos="1216"/>
          <w:tab w:val="right" w:pos="8306"/>
        </w:tabs>
        <w:ind w:left="-1054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330FFA" w:rsidRDefault="00330FFA" w:rsidP="000534B3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330FFA" w:rsidRDefault="00330FFA" w:rsidP="00330FFA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330FFA" w:rsidRDefault="00330FFA" w:rsidP="00330FFA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330FFA" w:rsidRDefault="00330FFA" w:rsidP="00330FFA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330FFA" w:rsidRDefault="00330FFA" w:rsidP="00330FFA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330FFA" w:rsidRDefault="00330FFA" w:rsidP="00330FFA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923010" w:rsidRDefault="00923010" w:rsidP="00923010">
      <w:pPr>
        <w:autoSpaceDE w:val="0"/>
        <w:autoSpaceDN w:val="0"/>
        <w:bidi w:val="0"/>
        <w:adjustRightInd w:val="0"/>
        <w:spacing w:line="360" w:lineRule="auto"/>
        <w:rPr>
          <w:rFonts w:ascii="Comic Sans MS" w:eastAsia="TimesNewRoman" w:hAnsi="Comic Sans MS" w:cs="TimesNewRoman"/>
          <w:sz w:val="28"/>
          <w:szCs w:val="28"/>
        </w:rPr>
      </w:pPr>
    </w:p>
    <w:p w:rsidR="0083387E" w:rsidRDefault="0083387E" w:rsidP="0083387E">
      <w:pPr>
        <w:bidi w:val="0"/>
        <w:jc w:val="center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</w:p>
    <w:p w:rsidR="0083387E" w:rsidRDefault="0083387E" w:rsidP="0083387E">
      <w:pPr>
        <w:bidi w:val="0"/>
        <w:jc w:val="center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</w:p>
    <w:p w:rsidR="000534B3" w:rsidRDefault="006E17E9" w:rsidP="0083387E">
      <w:pPr>
        <w:bidi w:val="0"/>
        <w:jc w:val="center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 xml:space="preserve">The </w:t>
      </w:r>
      <w:r w:rsidR="0055709A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E</w:t>
      </w: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 xml:space="preserve">nd </w:t>
      </w:r>
    </w:p>
    <w:p w:rsidR="006E17E9" w:rsidRDefault="006E17E9" w:rsidP="0055709A">
      <w:pPr>
        <w:bidi w:val="0"/>
        <w:jc w:val="center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  <w:proofErr w:type="gramStart"/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Teacher :</w:t>
      </w:r>
      <w:proofErr w:type="gramEnd"/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-</w:t>
      </w:r>
      <w:proofErr w:type="spellStart"/>
      <w:r w:rsidR="0055709A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H</w:t>
      </w: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ala</w:t>
      </w:r>
      <w:proofErr w:type="spellEnd"/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 xml:space="preserve"> </w:t>
      </w:r>
      <w:r w:rsidR="0055709A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AL-</w:t>
      </w:r>
      <w:proofErr w:type="spellStart"/>
      <w:r w:rsidR="00DB2D00"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A</w:t>
      </w:r>
      <w:r>
        <w:rPr>
          <w:rFonts w:ascii="Comic Sans MS" w:hAnsi="Comic Sans MS"/>
          <w:i/>
          <w:iCs/>
          <w:color w:val="000000"/>
          <w:sz w:val="28"/>
          <w:szCs w:val="28"/>
          <w:lang w:bidi="ar-BH"/>
        </w:rPr>
        <w:t>zzah</w:t>
      </w:r>
      <w:proofErr w:type="spellEnd"/>
    </w:p>
    <w:p w:rsidR="000534B3" w:rsidRDefault="000534B3" w:rsidP="000534B3">
      <w:pPr>
        <w:bidi w:val="0"/>
        <w:jc w:val="center"/>
        <w:rPr>
          <w:rFonts w:ascii="Comic Sans MS" w:hAnsi="Comic Sans MS"/>
          <w:i/>
          <w:iCs/>
          <w:color w:val="000000"/>
          <w:sz w:val="28"/>
          <w:szCs w:val="28"/>
          <w:lang w:bidi="ar-BH"/>
        </w:rPr>
      </w:pPr>
    </w:p>
    <w:p w:rsidR="000534B3" w:rsidRPr="00135160" w:rsidRDefault="000534B3" w:rsidP="000534B3">
      <w:pPr>
        <w:bidi w:val="0"/>
        <w:jc w:val="center"/>
        <w:rPr>
          <w:rFonts w:ascii="Comic Sans MS" w:hAnsi="Comic Sans MS"/>
          <w:color w:val="000000"/>
          <w:sz w:val="28"/>
          <w:szCs w:val="28"/>
          <w:rtl/>
        </w:rPr>
      </w:pPr>
    </w:p>
    <w:p w:rsidR="000534B3" w:rsidRDefault="000534B3" w:rsidP="00352DB6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0534B3" w:rsidRDefault="000534B3" w:rsidP="000534B3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FD3C12" w:rsidRPr="00556E24" w:rsidRDefault="00FD3C12" w:rsidP="00210F62">
      <w:pPr>
        <w:tabs>
          <w:tab w:val="left" w:pos="1216"/>
          <w:tab w:val="right" w:pos="8306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sectPr w:rsidR="00FD3C12" w:rsidRPr="00556E24" w:rsidSect="00336877">
      <w:pgSz w:w="11906" w:h="16838"/>
      <w:pgMar w:top="567" w:right="680" w:bottom="62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E1" w:rsidRDefault="00444EE1" w:rsidP="00947CCE">
      <w:pPr>
        <w:spacing w:after="0" w:line="240" w:lineRule="auto"/>
      </w:pPr>
      <w:r>
        <w:separator/>
      </w:r>
    </w:p>
  </w:endnote>
  <w:endnote w:type="continuationSeparator" w:id="0">
    <w:p w:rsidR="00444EE1" w:rsidRDefault="00444EE1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E1" w:rsidRDefault="00444EE1" w:rsidP="00947CCE">
      <w:pPr>
        <w:spacing w:after="0" w:line="240" w:lineRule="auto"/>
      </w:pPr>
      <w:r>
        <w:separator/>
      </w:r>
    </w:p>
  </w:footnote>
  <w:footnote w:type="continuationSeparator" w:id="0">
    <w:p w:rsidR="00444EE1" w:rsidRDefault="00444EE1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C7C"/>
    <w:multiLevelType w:val="multilevel"/>
    <w:tmpl w:val="63B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2A1D"/>
    <w:multiLevelType w:val="multilevel"/>
    <w:tmpl w:val="B35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D6113"/>
    <w:multiLevelType w:val="multilevel"/>
    <w:tmpl w:val="D88040A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36EC6"/>
    <w:multiLevelType w:val="multilevel"/>
    <w:tmpl w:val="D6AE92F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9593010"/>
    <w:multiLevelType w:val="multilevel"/>
    <w:tmpl w:val="2D5A615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5">
    <w:nsid w:val="4BAA7577"/>
    <w:multiLevelType w:val="hybridMultilevel"/>
    <w:tmpl w:val="38D0E8C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B934E7"/>
    <w:multiLevelType w:val="multilevel"/>
    <w:tmpl w:val="7110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6146E"/>
    <w:multiLevelType w:val="hybridMultilevel"/>
    <w:tmpl w:val="D8B63F78"/>
    <w:lvl w:ilvl="0" w:tplc="18F83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05C16"/>
    <w:multiLevelType w:val="multilevel"/>
    <w:tmpl w:val="20BE78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24A94"/>
    <w:rsid w:val="000310B0"/>
    <w:rsid w:val="000534B3"/>
    <w:rsid w:val="000651D9"/>
    <w:rsid w:val="00074782"/>
    <w:rsid w:val="000858AB"/>
    <w:rsid w:val="00091CAE"/>
    <w:rsid w:val="00096B79"/>
    <w:rsid w:val="000B2D11"/>
    <w:rsid w:val="000D4E0C"/>
    <w:rsid w:val="001017A1"/>
    <w:rsid w:val="00103B64"/>
    <w:rsid w:val="00107B48"/>
    <w:rsid w:val="00123D9F"/>
    <w:rsid w:val="00140D45"/>
    <w:rsid w:val="0015215E"/>
    <w:rsid w:val="00161ED8"/>
    <w:rsid w:val="001718F1"/>
    <w:rsid w:val="00172A88"/>
    <w:rsid w:val="00176F38"/>
    <w:rsid w:val="0019219E"/>
    <w:rsid w:val="0019275B"/>
    <w:rsid w:val="00192BCE"/>
    <w:rsid w:val="001B06E2"/>
    <w:rsid w:val="001B2AE1"/>
    <w:rsid w:val="001B43EE"/>
    <w:rsid w:val="001D31D2"/>
    <w:rsid w:val="001E4D91"/>
    <w:rsid w:val="001F132B"/>
    <w:rsid w:val="00210F62"/>
    <w:rsid w:val="002205C4"/>
    <w:rsid w:val="0022305A"/>
    <w:rsid w:val="002235FF"/>
    <w:rsid w:val="00234447"/>
    <w:rsid w:val="0024456C"/>
    <w:rsid w:val="00266FDA"/>
    <w:rsid w:val="002764B9"/>
    <w:rsid w:val="002A113D"/>
    <w:rsid w:val="002B7189"/>
    <w:rsid w:val="002C219E"/>
    <w:rsid w:val="002C44A2"/>
    <w:rsid w:val="002D59E2"/>
    <w:rsid w:val="002E71C2"/>
    <w:rsid w:val="002F0600"/>
    <w:rsid w:val="002F2E91"/>
    <w:rsid w:val="0032060F"/>
    <w:rsid w:val="0032121E"/>
    <w:rsid w:val="003241D9"/>
    <w:rsid w:val="00330FFA"/>
    <w:rsid w:val="00331BA3"/>
    <w:rsid w:val="00336877"/>
    <w:rsid w:val="00347398"/>
    <w:rsid w:val="00352DB6"/>
    <w:rsid w:val="0036030F"/>
    <w:rsid w:val="003624FD"/>
    <w:rsid w:val="00363A1C"/>
    <w:rsid w:val="0036467A"/>
    <w:rsid w:val="003879C5"/>
    <w:rsid w:val="003B2471"/>
    <w:rsid w:val="003C430B"/>
    <w:rsid w:val="003C7FC9"/>
    <w:rsid w:val="003D1764"/>
    <w:rsid w:val="003D4A41"/>
    <w:rsid w:val="003E71D6"/>
    <w:rsid w:val="004022CA"/>
    <w:rsid w:val="00411F62"/>
    <w:rsid w:val="00411F95"/>
    <w:rsid w:val="004407A3"/>
    <w:rsid w:val="00444EE1"/>
    <w:rsid w:val="0045269B"/>
    <w:rsid w:val="00454A76"/>
    <w:rsid w:val="00464D67"/>
    <w:rsid w:val="00477EAC"/>
    <w:rsid w:val="004822F0"/>
    <w:rsid w:val="00487F84"/>
    <w:rsid w:val="00491281"/>
    <w:rsid w:val="00491C22"/>
    <w:rsid w:val="004A04B7"/>
    <w:rsid w:val="004A3357"/>
    <w:rsid w:val="004A6544"/>
    <w:rsid w:val="004B5CD3"/>
    <w:rsid w:val="004E0927"/>
    <w:rsid w:val="00500625"/>
    <w:rsid w:val="0054158E"/>
    <w:rsid w:val="005438EA"/>
    <w:rsid w:val="00544B92"/>
    <w:rsid w:val="0055709A"/>
    <w:rsid w:val="00585E8A"/>
    <w:rsid w:val="005935A0"/>
    <w:rsid w:val="00594B3D"/>
    <w:rsid w:val="005C7A48"/>
    <w:rsid w:val="005D16E3"/>
    <w:rsid w:val="005D40AC"/>
    <w:rsid w:val="005D68D5"/>
    <w:rsid w:val="005E1656"/>
    <w:rsid w:val="005E4231"/>
    <w:rsid w:val="005F6977"/>
    <w:rsid w:val="00612DA4"/>
    <w:rsid w:val="0061763D"/>
    <w:rsid w:val="00621D25"/>
    <w:rsid w:val="0064155B"/>
    <w:rsid w:val="006449FF"/>
    <w:rsid w:val="006555A6"/>
    <w:rsid w:val="00675649"/>
    <w:rsid w:val="00691D11"/>
    <w:rsid w:val="00692534"/>
    <w:rsid w:val="00696A69"/>
    <w:rsid w:val="006A1EE9"/>
    <w:rsid w:val="006A5A98"/>
    <w:rsid w:val="006A71EB"/>
    <w:rsid w:val="006B5102"/>
    <w:rsid w:val="006C7187"/>
    <w:rsid w:val="006D7ACE"/>
    <w:rsid w:val="006E17E9"/>
    <w:rsid w:val="006F07A8"/>
    <w:rsid w:val="0070482A"/>
    <w:rsid w:val="00711527"/>
    <w:rsid w:val="00741245"/>
    <w:rsid w:val="00741634"/>
    <w:rsid w:val="00743528"/>
    <w:rsid w:val="00747B89"/>
    <w:rsid w:val="00753C5D"/>
    <w:rsid w:val="00753E28"/>
    <w:rsid w:val="00784A5F"/>
    <w:rsid w:val="00795CAC"/>
    <w:rsid w:val="007A465E"/>
    <w:rsid w:val="007B7C87"/>
    <w:rsid w:val="007F7138"/>
    <w:rsid w:val="00807022"/>
    <w:rsid w:val="00810FC7"/>
    <w:rsid w:val="00816801"/>
    <w:rsid w:val="0083387E"/>
    <w:rsid w:val="0084011A"/>
    <w:rsid w:val="00841DDA"/>
    <w:rsid w:val="008425E9"/>
    <w:rsid w:val="0084595B"/>
    <w:rsid w:val="00857334"/>
    <w:rsid w:val="00857EBE"/>
    <w:rsid w:val="008716C8"/>
    <w:rsid w:val="00884D77"/>
    <w:rsid w:val="00886708"/>
    <w:rsid w:val="00896674"/>
    <w:rsid w:val="00896EDB"/>
    <w:rsid w:val="008C16E8"/>
    <w:rsid w:val="008C26E5"/>
    <w:rsid w:val="008F065C"/>
    <w:rsid w:val="00904915"/>
    <w:rsid w:val="009149CD"/>
    <w:rsid w:val="00923010"/>
    <w:rsid w:val="00941594"/>
    <w:rsid w:val="00947CCE"/>
    <w:rsid w:val="00951F98"/>
    <w:rsid w:val="00952FB2"/>
    <w:rsid w:val="009571C7"/>
    <w:rsid w:val="009606C3"/>
    <w:rsid w:val="0096309D"/>
    <w:rsid w:val="00967432"/>
    <w:rsid w:val="0099759D"/>
    <w:rsid w:val="009A42A2"/>
    <w:rsid w:val="009B086F"/>
    <w:rsid w:val="009B62FE"/>
    <w:rsid w:val="009D0663"/>
    <w:rsid w:val="009D40F7"/>
    <w:rsid w:val="009E6C7F"/>
    <w:rsid w:val="009F36B6"/>
    <w:rsid w:val="009F6560"/>
    <w:rsid w:val="00A05E13"/>
    <w:rsid w:val="00A10A55"/>
    <w:rsid w:val="00A2677D"/>
    <w:rsid w:val="00A270AB"/>
    <w:rsid w:val="00A37246"/>
    <w:rsid w:val="00A40066"/>
    <w:rsid w:val="00A41746"/>
    <w:rsid w:val="00A4679D"/>
    <w:rsid w:val="00A62020"/>
    <w:rsid w:val="00A74C10"/>
    <w:rsid w:val="00A83E39"/>
    <w:rsid w:val="00A85A36"/>
    <w:rsid w:val="00A91A8C"/>
    <w:rsid w:val="00A91BBA"/>
    <w:rsid w:val="00A96E83"/>
    <w:rsid w:val="00A97363"/>
    <w:rsid w:val="00AC5064"/>
    <w:rsid w:val="00AD566A"/>
    <w:rsid w:val="00AE0FA7"/>
    <w:rsid w:val="00AF4DD5"/>
    <w:rsid w:val="00B1036B"/>
    <w:rsid w:val="00B22EFA"/>
    <w:rsid w:val="00B24D78"/>
    <w:rsid w:val="00B466F7"/>
    <w:rsid w:val="00B46AF4"/>
    <w:rsid w:val="00B47CEC"/>
    <w:rsid w:val="00BA2ACA"/>
    <w:rsid w:val="00BB0E2E"/>
    <w:rsid w:val="00BB5669"/>
    <w:rsid w:val="00BC48BC"/>
    <w:rsid w:val="00BF20B5"/>
    <w:rsid w:val="00C00CBE"/>
    <w:rsid w:val="00C230E2"/>
    <w:rsid w:val="00C35F05"/>
    <w:rsid w:val="00C55BBE"/>
    <w:rsid w:val="00C56AFD"/>
    <w:rsid w:val="00C72607"/>
    <w:rsid w:val="00C80186"/>
    <w:rsid w:val="00C96F75"/>
    <w:rsid w:val="00CA4861"/>
    <w:rsid w:val="00CB2DA7"/>
    <w:rsid w:val="00CD6ED3"/>
    <w:rsid w:val="00CE2B35"/>
    <w:rsid w:val="00CE2FF6"/>
    <w:rsid w:val="00CE741C"/>
    <w:rsid w:val="00CF223A"/>
    <w:rsid w:val="00D0102F"/>
    <w:rsid w:val="00D12E42"/>
    <w:rsid w:val="00D205DC"/>
    <w:rsid w:val="00D244E6"/>
    <w:rsid w:val="00D37AB3"/>
    <w:rsid w:val="00D415BC"/>
    <w:rsid w:val="00D42D5F"/>
    <w:rsid w:val="00D72F76"/>
    <w:rsid w:val="00D739A5"/>
    <w:rsid w:val="00D76671"/>
    <w:rsid w:val="00D85C6B"/>
    <w:rsid w:val="00D869F4"/>
    <w:rsid w:val="00DB1A65"/>
    <w:rsid w:val="00DB2D00"/>
    <w:rsid w:val="00DC4B79"/>
    <w:rsid w:val="00DC5E25"/>
    <w:rsid w:val="00E2170B"/>
    <w:rsid w:val="00E2651A"/>
    <w:rsid w:val="00E26B84"/>
    <w:rsid w:val="00E27876"/>
    <w:rsid w:val="00E30827"/>
    <w:rsid w:val="00E441E0"/>
    <w:rsid w:val="00E443FC"/>
    <w:rsid w:val="00E464DC"/>
    <w:rsid w:val="00E47048"/>
    <w:rsid w:val="00E51A9B"/>
    <w:rsid w:val="00E56E14"/>
    <w:rsid w:val="00E61420"/>
    <w:rsid w:val="00E805B8"/>
    <w:rsid w:val="00EA5B67"/>
    <w:rsid w:val="00EC714C"/>
    <w:rsid w:val="00ED6EB8"/>
    <w:rsid w:val="00EE099A"/>
    <w:rsid w:val="00EE6CAF"/>
    <w:rsid w:val="00EF1F32"/>
    <w:rsid w:val="00F05F25"/>
    <w:rsid w:val="00F22523"/>
    <w:rsid w:val="00F26190"/>
    <w:rsid w:val="00F7409D"/>
    <w:rsid w:val="00F80AF6"/>
    <w:rsid w:val="00FA3452"/>
    <w:rsid w:val="00FB064C"/>
    <w:rsid w:val="00FB57C2"/>
    <w:rsid w:val="00FC533C"/>
    <w:rsid w:val="00FC6069"/>
    <w:rsid w:val="00FC61BC"/>
    <w:rsid w:val="00FD3C12"/>
    <w:rsid w:val="00FE2E0C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23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FB2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6C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e1">
    <w:name w:val="style1"/>
    <w:basedOn w:val="Normal"/>
    <w:rsid w:val="00871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c2">
    <w:name w:val="c2"/>
    <w:basedOn w:val="DefaultParagraphFont"/>
    <w:rsid w:val="008716C8"/>
    <w:rPr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FD3C12"/>
    <w:rPr>
      <w:b/>
      <w:bCs/>
    </w:rPr>
  </w:style>
  <w:style w:type="character" w:customStyle="1" w:styleId="apple-converted-space">
    <w:name w:val="apple-converted-space"/>
    <w:basedOn w:val="DefaultParagraphFont"/>
    <w:rsid w:val="00FD3C12"/>
  </w:style>
  <w:style w:type="character" w:customStyle="1" w:styleId="Heading4Char">
    <w:name w:val="Heading 4 Char"/>
    <w:basedOn w:val="DefaultParagraphFont"/>
    <w:link w:val="Heading4"/>
    <w:uiPriority w:val="9"/>
    <w:rsid w:val="00952FB2"/>
    <w:rPr>
      <w:rFonts w:ascii="Cambria" w:eastAsia="Times New Roman" w:hAnsi="Cambria"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952FB2"/>
    <w:rPr>
      <w:i/>
      <w:iCs/>
    </w:rPr>
  </w:style>
  <w:style w:type="paragraph" w:customStyle="1" w:styleId="rteindent1">
    <w:name w:val="rteindent1"/>
    <w:basedOn w:val="Normal"/>
    <w:rsid w:val="00952F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534B3"/>
    <w:rPr>
      <w:color w:val="0000FF"/>
      <w:u w:val="single"/>
    </w:rPr>
  </w:style>
  <w:style w:type="paragraph" w:customStyle="1" w:styleId="sentencematching">
    <w:name w:val="sentencematching"/>
    <w:basedOn w:val="Normal"/>
    <w:rsid w:val="000534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ercisetext">
    <w:name w:val="exercise_text"/>
    <w:basedOn w:val="DefaultParagraphFont"/>
    <w:rsid w:val="000534B3"/>
  </w:style>
  <w:style w:type="character" w:customStyle="1" w:styleId="Heading1Char">
    <w:name w:val="Heading 1 Char"/>
    <w:basedOn w:val="DefaultParagraphFont"/>
    <w:link w:val="Heading1"/>
    <w:uiPriority w:val="9"/>
    <w:rsid w:val="00123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d">
    <w:name w:val="red"/>
    <w:basedOn w:val="DefaultParagraphFont"/>
    <w:rsid w:val="007F7138"/>
  </w:style>
  <w:style w:type="character" w:customStyle="1" w:styleId="clr-green-bold1">
    <w:name w:val="clr-green-bold1"/>
    <w:basedOn w:val="DefaultParagraphFont"/>
    <w:rsid w:val="007F7138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ishclub.com/vocabulary/abc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englishclub.com/vocabulary/ab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club.com/grammar/determiners-artic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CA1E-70D6-4D46-AF52-C25AEFE7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162</cp:revision>
  <dcterms:created xsi:type="dcterms:W3CDTF">2015-10-05T18:44:00Z</dcterms:created>
  <dcterms:modified xsi:type="dcterms:W3CDTF">2016-04-15T06:28:00Z</dcterms:modified>
</cp:coreProperties>
</file>