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2" w:rsidRDefault="00A14A82" w:rsidP="00E9217E">
      <w:pPr>
        <w:jc w:val="center"/>
        <w:rPr>
          <w:szCs w:val="200"/>
        </w:rPr>
      </w:pPr>
    </w:p>
    <w:p w:rsidR="002B4969" w:rsidRDefault="002B4969" w:rsidP="00E9217E">
      <w:pPr>
        <w:bidi/>
        <w:jc w:val="center"/>
        <w:rPr>
          <w:sz w:val="40"/>
          <w:szCs w:val="40"/>
          <w:lang w:bidi="ar-SA"/>
        </w:rPr>
      </w:pPr>
    </w:p>
    <w:p w:rsidR="00081EC9" w:rsidRDefault="00081EC9" w:rsidP="00081EC9">
      <w:pPr>
        <w:bidi/>
        <w:ind w:left="0"/>
        <w:rPr>
          <w:sz w:val="40"/>
          <w:szCs w:val="40"/>
          <w:rtl/>
          <w:lang w:bidi="ar-SA"/>
        </w:rPr>
      </w:pPr>
    </w:p>
    <w:p w:rsidR="00081EC9" w:rsidRDefault="00081EC9" w:rsidP="00081EC9">
      <w:pPr>
        <w:bidi/>
        <w:ind w:left="0"/>
        <w:rPr>
          <w:sz w:val="40"/>
          <w:szCs w:val="40"/>
          <w:rtl/>
          <w:lang w:bidi="ar-SA"/>
        </w:rPr>
      </w:pPr>
    </w:p>
    <w:p w:rsidR="00081EC9" w:rsidRDefault="00081EC9" w:rsidP="00081EC9">
      <w:pPr>
        <w:bidi/>
        <w:ind w:left="0"/>
        <w:rPr>
          <w:sz w:val="40"/>
          <w:szCs w:val="40"/>
          <w:rtl/>
          <w:lang w:bidi="ar-SA"/>
        </w:rPr>
      </w:pPr>
    </w:p>
    <w:p w:rsidR="002B4969" w:rsidRDefault="002B4969" w:rsidP="00081EC9">
      <w:pPr>
        <w:bidi/>
        <w:ind w:left="0"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 w:rsidRPr="002B4969"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 xml:space="preserve"> </w:t>
      </w:r>
      <w:r w:rsidR="00081EC9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مؤونة:</w:t>
      </w:r>
      <w:r w:rsidR="00081EC9" w:rsidRPr="00F03C87">
        <w:rPr>
          <w:rFonts w:ascii="Traditional Arabic" w:hAnsi="Traditional Arabic" w:cs="Traditional Arabic" w:hint="cs"/>
          <w:b/>
          <w:bCs/>
          <w:color w:val="00B050"/>
          <w:sz w:val="250"/>
          <w:szCs w:val="250"/>
          <w:rtl/>
          <w:lang w:bidi="ar-JO"/>
        </w:rPr>
        <w:t>مواد تخزن ليتم استهلاكها</w:t>
      </w:r>
      <w:r w:rsidR="0022660C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.</w:t>
      </w:r>
      <w:r w:rsidR="00081EC9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 xml:space="preserve"> </w:t>
      </w:r>
    </w:p>
    <w:p w:rsidR="002B4969" w:rsidRDefault="00081EC9" w:rsidP="00081EC9">
      <w:pPr>
        <w:tabs>
          <w:tab w:val="left" w:pos="1365"/>
        </w:tabs>
        <w:bidi/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lastRenderedPageBreak/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 xml:space="preserve">يروين: 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تسد حاجة الجسم من الماء</w:t>
      </w:r>
      <w:r w:rsidR="00F03C87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.</w:t>
      </w:r>
    </w:p>
    <w:p w:rsidR="002B4969" w:rsidRPr="00F03C87" w:rsidRDefault="0022660C" w:rsidP="0022660C">
      <w:pPr>
        <w:tabs>
          <w:tab w:val="left" w:pos="1080"/>
        </w:tabs>
        <w:bidi/>
        <w:rPr>
          <w:rFonts w:ascii="Traditional Arabic" w:hAnsi="Traditional Arabic" w:cs="Traditional Arabic"/>
          <w:color w:val="92D050"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أ</w:t>
      </w:r>
      <w:r w:rsidR="00A175FE" w:rsidRPr="00A175FE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نزل :</w:t>
      </w:r>
      <w:r w:rsidR="00A175FE"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أسقط على الأرض</w:t>
      </w:r>
      <w:r w:rsidR="00A175FE" w:rsidRPr="00F03C87">
        <w:rPr>
          <w:rFonts w:ascii="Traditional Arabic" w:hAnsi="Traditional Arabic" w:cs="Traditional Arabic" w:hint="cs"/>
          <w:color w:val="92D050"/>
          <w:sz w:val="250"/>
          <w:szCs w:val="250"/>
          <w:rtl/>
          <w:lang w:bidi="ar-JO"/>
        </w:rPr>
        <w:t xml:space="preserve"> .</w:t>
      </w:r>
    </w:p>
    <w:p w:rsidR="002B4969" w:rsidRDefault="00081EC9" w:rsidP="00E9217E">
      <w:pPr>
        <w:bidi/>
        <w:jc w:val="center"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قطرة: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جزء صغير من سائل صاف</w:t>
      </w:r>
      <w:r w:rsidR="002B4969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.</w:t>
      </w:r>
    </w:p>
    <w:p w:rsidR="00A175FE" w:rsidRDefault="00A175FE" w:rsidP="00A175FE">
      <w:pPr>
        <w:tabs>
          <w:tab w:val="left" w:pos="1620"/>
        </w:tabs>
        <w:bidi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</w:p>
    <w:p w:rsidR="002B4969" w:rsidRDefault="00A175FE" w:rsidP="00A175FE">
      <w:pPr>
        <w:tabs>
          <w:tab w:val="left" w:pos="1620"/>
        </w:tabs>
        <w:bidi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معلّقة: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متدلّية</w:t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.</w:t>
      </w:r>
    </w:p>
    <w:p w:rsidR="0022660C" w:rsidRPr="0022660C" w:rsidRDefault="0022660C" w:rsidP="0022660C">
      <w:pPr>
        <w:bidi/>
        <w:jc w:val="center"/>
        <w:rPr>
          <w:rFonts w:ascii="Traditional Arabic" w:hAnsi="Traditional Arabic" w:cs="Traditional Arabic"/>
          <w:b/>
          <w:bCs/>
          <w:sz w:val="144"/>
          <w:szCs w:val="144"/>
          <w:rtl/>
          <w:lang w:bidi="ar-JO"/>
        </w:rPr>
      </w:pPr>
    </w:p>
    <w:p w:rsidR="00EE233C" w:rsidRPr="00F03C87" w:rsidRDefault="00A175FE" w:rsidP="00A175FE">
      <w:pPr>
        <w:bidi/>
        <w:rPr>
          <w:rFonts w:ascii="Traditional Arabic" w:hAnsi="Traditional Arabic" w:cs="Traditional Arabic"/>
          <w:b/>
          <w:bCs/>
          <w:color w:val="92D050"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السّحاب 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مجموعة من الغيوم.</w:t>
      </w:r>
    </w:p>
    <w:p w:rsidR="00E9217E" w:rsidRDefault="00E9217E" w:rsidP="00E9217E">
      <w:pPr>
        <w:bidi/>
        <w:jc w:val="center"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</w:p>
    <w:p w:rsidR="00EE233C" w:rsidRDefault="00A175FE" w:rsidP="00A175FE">
      <w:pPr>
        <w:bidi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يكفين 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تسدّ الحاجة</w:t>
      </w:r>
      <w:r w:rsidR="00F03C87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.</w:t>
      </w:r>
    </w:p>
    <w:p w:rsidR="00E9217E" w:rsidRPr="0022660C" w:rsidRDefault="0022660C" w:rsidP="00E9217E">
      <w:pPr>
        <w:bidi/>
        <w:jc w:val="center"/>
        <w:rPr>
          <w:rFonts w:ascii="Traditional Arabic" w:hAnsi="Traditional Arabic" w:cs="Traditional Arabic"/>
          <w:b/>
          <w:bCs/>
          <w:sz w:val="200"/>
          <w:szCs w:val="200"/>
          <w:rtl/>
          <w:lang w:bidi="ar-JO"/>
        </w:rPr>
      </w:pPr>
      <w:r w:rsidRPr="0022660C">
        <w:rPr>
          <w:rFonts w:ascii="Traditional Arabic" w:hAnsi="Traditional Arabic" w:cs="Traditional Arabic" w:hint="cs"/>
          <w:b/>
          <w:bCs/>
          <w:sz w:val="200"/>
          <w:szCs w:val="200"/>
          <w:rtl/>
          <w:lang w:bidi="ar-JO"/>
        </w:rPr>
        <w:t>المذراة 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00"/>
          <w:szCs w:val="200"/>
          <w:rtl/>
          <w:lang w:bidi="ar-JO"/>
        </w:rPr>
        <w:t>آلة خشبية يفصل بها القمح عن التبن</w:t>
      </w:r>
      <w:r w:rsidR="00F03C87">
        <w:rPr>
          <w:rFonts w:ascii="Traditional Arabic" w:hAnsi="Traditional Arabic" w:cs="Traditional Arabic" w:hint="cs"/>
          <w:b/>
          <w:bCs/>
          <w:sz w:val="200"/>
          <w:szCs w:val="200"/>
          <w:rtl/>
          <w:lang w:bidi="ar-JO"/>
        </w:rPr>
        <w:t>.</w:t>
      </w:r>
    </w:p>
    <w:p w:rsidR="00EE233C" w:rsidRDefault="00A175FE" w:rsidP="00A175FE">
      <w:pPr>
        <w:tabs>
          <w:tab w:val="left" w:pos="1680"/>
        </w:tabs>
        <w:bidi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الحقل 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الأرض الزّراعيّة للحبوب</w:t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.</w:t>
      </w:r>
    </w:p>
    <w:p w:rsidR="00E9217E" w:rsidRDefault="00E9217E" w:rsidP="00E9217E">
      <w:pPr>
        <w:bidi/>
        <w:jc w:val="center"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</w:p>
    <w:p w:rsidR="00EE233C" w:rsidRPr="00E67DAA" w:rsidRDefault="00A175FE" w:rsidP="00E67DAA">
      <w:pPr>
        <w:tabs>
          <w:tab w:val="left" w:pos="1500"/>
        </w:tabs>
        <w:bidi/>
        <w:rPr>
          <w:rFonts w:ascii="Traditional Arabic" w:hAnsi="Traditional Arabic" w:cs="Traditional Arabic"/>
          <w:b/>
          <w:bCs/>
          <w:sz w:val="144"/>
          <w:szCs w:val="144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 w:rsidR="00E67DAA" w:rsidRPr="00E67DAA">
        <w:rPr>
          <w:rFonts w:ascii="Traditional Arabic" w:hAnsi="Traditional Arabic" w:cs="Traditional Arabic" w:hint="cs"/>
          <w:b/>
          <w:bCs/>
          <w:sz w:val="144"/>
          <w:szCs w:val="144"/>
          <w:rtl/>
          <w:lang w:bidi="ar-JO"/>
        </w:rPr>
        <w:t xml:space="preserve">المدراسُ: </w:t>
      </w:r>
      <w:r w:rsidR="00E67DAA" w:rsidRPr="00F03C87">
        <w:rPr>
          <w:rFonts w:ascii="Traditional Arabic" w:hAnsi="Traditional Arabic" w:cs="Traditional Arabic" w:hint="cs"/>
          <w:b/>
          <w:bCs/>
          <w:color w:val="92D050"/>
          <w:sz w:val="144"/>
          <w:szCs w:val="144"/>
          <w:rtl/>
          <w:lang w:bidi="ar-JO"/>
        </w:rPr>
        <w:t>آلة من الخشب تستخدم لتفتيت السنابل</w:t>
      </w:r>
      <w:r w:rsidR="0022660C">
        <w:rPr>
          <w:rFonts w:ascii="Traditional Arabic" w:hAnsi="Traditional Arabic" w:cs="Traditional Arabic" w:hint="cs"/>
          <w:b/>
          <w:bCs/>
          <w:sz w:val="144"/>
          <w:szCs w:val="144"/>
          <w:rtl/>
          <w:lang w:bidi="ar-JO"/>
        </w:rPr>
        <w:t xml:space="preserve"> .</w:t>
      </w:r>
    </w:p>
    <w:p w:rsidR="00E9217E" w:rsidRDefault="00E9217E" w:rsidP="00E67DAA">
      <w:pPr>
        <w:tabs>
          <w:tab w:val="left" w:pos="990"/>
        </w:tabs>
        <w:bidi/>
        <w:ind w:left="0"/>
        <w:rPr>
          <w:rFonts w:ascii="Traditional Arabic" w:hAnsi="Traditional Arabic" w:cs="Traditional Arabic"/>
          <w:b/>
          <w:bCs/>
          <w:sz w:val="200"/>
          <w:szCs w:val="200"/>
          <w:rtl/>
          <w:lang w:bidi="ar-JO"/>
        </w:rPr>
      </w:pPr>
    </w:p>
    <w:p w:rsidR="00E9217E" w:rsidRDefault="00A175FE" w:rsidP="00A175FE">
      <w:pPr>
        <w:tabs>
          <w:tab w:val="left" w:pos="1650"/>
        </w:tabs>
        <w:bidi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 xml:space="preserve">جفّ الزّرع: 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يبس ومات دون أنْ ينضج</w:t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 xml:space="preserve"> </w:t>
      </w:r>
    </w:p>
    <w:p w:rsidR="008E3EDA" w:rsidRPr="00F03C87" w:rsidRDefault="00E67DAA" w:rsidP="00E67DAA">
      <w:pPr>
        <w:tabs>
          <w:tab w:val="left" w:pos="2295"/>
        </w:tabs>
        <w:bidi/>
        <w:rPr>
          <w:rFonts w:ascii="Traditional Arabic" w:hAnsi="Traditional Arabic" w:cs="Traditional Arabic"/>
          <w:b/>
          <w:bCs/>
          <w:color w:val="92D050"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المؤونة 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 xml:space="preserve">ما يدّخر من طعام </w:t>
      </w:r>
    </w:p>
    <w:p w:rsidR="00EE233C" w:rsidRPr="00F03C87" w:rsidRDefault="008E3EDA" w:rsidP="008E3EDA">
      <w:pPr>
        <w:bidi/>
        <w:rPr>
          <w:rFonts w:ascii="Traditional Arabic" w:hAnsi="Traditional Arabic" w:cs="Traditional Arabic"/>
          <w:b/>
          <w:bCs/>
          <w:color w:val="92D050"/>
          <w:sz w:val="250"/>
          <w:szCs w:val="250"/>
          <w:rtl/>
          <w:lang w:bidi="ar-JO"/>
        </w:rPr>
      </w:pPr>
      <w:r w:rsidRPr="008E3EDA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الحاصد 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ال</w:t>
      </w:r>
      <w:r w:rsidR="00E67DAA"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ّ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ذي يجني القمح</w:t>
      </w:r>
      <w:r w:rsidR="00E67DAA"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.</w:t>
      </w:r>
    </w:p>
    <w:p w:rsidR="00E9217E" w:rsidRPr="00F03C87" w:rsidRDefault="00A175FE" w:rsidP="00A175FE">
      <w:pPr>
        <w:tabs>
          <w:tab w:val="left" w:pos="900"/>
        </w:tabs>
        <w:bidi/>
        <w:rPr>
          <w:rFonts w:ascii="Traditional Arabic" w:hAnsi="Traditional Arabic" w:cs="Traditional Arabic"/>
          <w:b/>
          <w:bCs/>
          <w:color w:val="92D050"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  <w:tab/>
      </w: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قليلة الشّأن: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قليلة القيمة</w:t>
      </w:r>
      <w:r w:rsidR="00CA6C97"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.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 xml:space="preserve"> </w:t>
      </w:r>
    </w:p>
    <w:p w:rsidR="0073547C" w:rsidRDefault="00CA6C97" w:rsidP="00E67DAA">
      <w:pPr>
        <w:tabs>
          <w:tab w:val="left" w:pos="2235"/>
        </w:tabs>
        <w:bidi/>
        <w:rPr>
          <w:rFonts w:ascii="Traditional Arabic" w:hAnsi="Traditional Arabic" w:cs="Traditional Arabic"/>
          <w:b/>
          <w:bCs/>
          <w:sz w:val="250"/>
          <w:szCs w:val="25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>متكبّرة: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متعجرفة</w:t>
      </w:r>
      <w:r w:rsidR="0073547C" w:rsidRPr="00F03C87">
        <w:rPr>
          <w:rFonts w:ascii="Traditional Arabic" w:hAnsi="Traditional Arabic" w:cs="Traditional Arabic"/>
          <w:b/>
          <w:bCs/>
          <w:color w:val="92D050"/>
          <w:sz w:val="250"/>
          <w:szCs w:val="250"/>
          <w:rtl/>
          <w:lang w:bidi="ar-JO"/>
        </w:rPr>
        <w:tab/>
      </w:r>
      <w:r w:rsidR="0073547C"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>متعالية على</w:t>
      </w:r>
      <w:r w:rsidRPr="00F03C87">
        <w:rPr>
          <w:rFonts w:ascii="Traditional Arabic" w:hAnsi="Traditional Arabic" w:cs="Traditional Arabic" w:hint="cs"/>
          <w:b/>
          <w:bCs/>
          <w:color w:val="92D050"/>
          <w:sz w:val="250"/>
          <w:szCs w:val="250"/>
          <w:rtl/>
          <w:lang w:bidi="ar-JO"/>
        </w:rPr>
        <w:t xml:space="preserve"> غيرها</w:t>
      </w:r>
      <w:r w:rsidR="0073547C">
        <w:rPr>
          <w:rFonts w:ascii="Traditional Arabic" w:hAnsi="Traditional Arabic" w:cs="Traditional Arabic" w:hint="cs"/>
          <w:b/>
          <w:bCs/>
          <w:sz w:val="250"/>
          <w:szCs w:val="250"/>
          <w:rtl/>
          <w:lang w:bidi="ar-JO"/>
        </w:rPr>
        <w:t xml:space="preserve"> </w:t>
      </w:r>
    </w:p>
    <w:p w:rsidR="0022660C" w:rsidRPr="0022660C" w:rsidRDefault="0022660C" w:rsidP="0022660C">
      <w:pPr>
        <w:tabs>
          <w:tab w:val="left" w:pos="2235"/>
          <w:tab w:val="left" w:pos="3795"/>
        </w:tabs>
        <w:bidi/>
        <w:rPr>
          <w:rFonts w:ascii="Traditional Arabic" w:hAnsi="Traditional Arabic" w:cs="Traditional Arabic"/>
          <w:b/>
          <w:bCs/>
          <w:sz w:val="144"/>
          <w:szCs w:val="144"/>
          <w:rtl/>
          <w:lang w:bidi="ar-JO"/>
        </w:rPr>
      </w:pPr>
      <w:r w:rsidRPr="00F03C87">
        <w:rPr>
          <w:rFonts w:ascii="Traditional Arabic" w:hAnsi="Traditional Arabic" w:cs="Traditional Arabic" w:hint="cs"/>
          <w:b/>
          <w:bCs/>
          <w:color w:val="92D050"/>
          <w:sz w:val="144"/>
          <w:szCs w:val="144"/>
          <w:rtl/>
          <w:lang w:bidi="ar-JO"/>
        </w:rPr>
        <w:t>المنجل:آلة من حديد ذات أسنان يقطع بها الزرع</w:t>
      </w:r>
      <w:r>
        <w:rPr>
          <w:rFonts w:ascii="Traditional Arabic" w:hAnsi="Traditional Arabic" w:cs="Traditional Arabic" w:hint="cs"/>
          <w:b/>
          <w:bCs/>
          <w:sz w:val="144"/>
          <w:szCs w:val="144"/>
          <w:rtl/>
          <w:lang w:bidi="ar-JO"/>
        </w:rPr>
        <w:t xml:space="preserve"> .</w:t>
      </w:r>
    </w:p>
    <w:sectPr w:rsidR="0022660C" w:rsidRPr="0022660C" w:rsidSect="002B4969">
      <w:pgSz w:w="15840" w:h="12240" w:orient="landscape"/>
      <w:pgMar w:top="720" w:right="720" w:bottom="630" w:left="45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14A82"/>
    <w:rsid w:val="0004070E"/>
    <w:rsid w:val="00081EC9"/>
    <w:rsid w:val="0022660C"/>
    <w:rsid w:val="002B4969"/>
    <w:rsid w:val="002F6884"/>
    <w:rsid w:val="00312158"/>
    <w:rsid w:val="003E059C"/>
    <w:rsid w:val="00677428"/>
    <w:rsid w:val="006B55B2"/>
    <w:rsid w:val="0073547C"/>
    <w:rsid w:val="0083424B"/>
    <w:rsid w:val="008E3EDA"/>
    <w:rsid w:val="0091443B"/>
    <w:rsid w:val="00932FBF"/>
    <w:rsid w:val="00950E1F"/>
    <w:rsid w:val="009A54FA"/>
    <w:rsid w:val="00A14A82"/>
    <w:rsid w:val="00A175FE"/>
    <w:rsid w:val="00BF213F"/>
    <w:rsid w:val="00C84551"/>
    <w:rsid w:val="00CA6C97"/>
    <w:rsid w:val="00D83ADA"/>
    <w:rsid w:val="00E67DAA"/>
    <w:rsid w:val="00E9217E"/>
    <w:rsid w:val="00EE233C"/>
    <w:rsid w:val="00F03C87"/>
    <w:rsid w:val="00F43A72"/>
    <w:rsid w:val="00FC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5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5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5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5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5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5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5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5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5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5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5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845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5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5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5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5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5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845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45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5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845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4551"/>
    <w:rPr>
      <w:b/>
      <w:bCs/>
    </w:rPr>
  </w:style>
  <w:style w:type="character" w:styleId="Emphasis">
    <w:name w:val="Emphasis"/>
    <w:basedOn w:val="DefaultParagraphFont"/>
    <w:uiPriority w:val="20"/>
    <w:qFormat/>
    <w:rsid w:val="00C845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84551"/>
    <w:rPr>
      <w:szCs w:val="32"/>
    </w:rPr>
  </w:style>
  <w:style w:type="paragraph" w:styleId="ListParagraph">
    <w:name w:val="List Paragraph"/>
    <w:basedOn w:val="Normal"/>
    <w:uiPriority w:val="34"/>
    <w:qFormat/>
    <w:rsid w:val="00C84551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45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845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551"/>
    <w:pPr>
      <w:ind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551"/>
    <w:rPr>
      <w:b/>
      <w:i/>
      <w:sz w:val="24"/>
    </w:rPr>
  </w:style>
  <w:style w:type="character" w:styleId="SubtleEmphasis">
    <w:name w:val="Subtle Emphasis"/>
    <w:uiPriority w:val="19"/>
    <w:qFormat/>
    <w:rsid w:val="00C845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845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845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845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845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55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AQEL</dc:creator>
  <cp:lastModifiedBy>Home</cp:lastModifiedBy>
  <cp:revision>23</cp:revision>
  <cp:lastPrinted>2017-03-21T14:49:00Z</cp:lastPrinted>
  <dcterms:created xsi:type="dcterms:W3CDTF">2017-03-21T14:50:00Z</dcterms:created>
  <dcterms:modified xsi:type="dcterms:W3CDTF">2017-10-13T07:26:00Z</dcterms:modified>
</cp:coreProperties>
</file>